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3A" w:rsidRPr="009B4FE9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Prijedlog</w:t>
      </w:r>
      <w:r w:rsidRPr="009B4FE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8"/>
        <w:gridCol w:w="2789"/>
        <w:gridCol w:w="2714"/>
        <w:gridCol w:w="4629"/>
      </w:tblGrid>
      <w:tr w:rsidR="00C46C25" w:rsidRPr="009B4FE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7D37E4" w:rsidRPr="009B4FE9">
              <w:rPr>
                <w:rFonts w:ascii="Calibri Light" w:hAnsi="Calibri Light" w:cs="Calibri Light"/>
                <w:iCs/>
                <w:sz w:val="24"/>
                <w:szCs w:val="24"/>
              </w:rPr>
              <w:t>Hrvatske zemlje u vrijeme prosvijećenog apsolutizma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46C25" w:rsidRPr="009B4FE9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721770" w:rsidRPr="009B4FE9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46C25" w:rsidRPr="009B4FE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9B4FE9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AE2F4A" w:rsidRPr="009B4FE9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46C25" w:rsidRPr="009B4FE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721770" w:rsidRPr="009B4FE9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  <w:r w:rsidR="006E1AEA" w:rsidRPr="009B4F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46C25" w:rsidRPr="009B4FE9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05497" w:rsidRPr="009B4FE9" w:rsidRDefault="00405497" w:rsidP="0040549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Cs/>
                <w:sz w:val="24"/>
                <w:szCs w:val="24"/>
              </w:rPr>
              <w:t>Hrvatske zemlje u vrijeme dvorskog – prosvijećenog apsolutizma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DOME</w:t>
            </w:r>
            <w:r w:rsidR="00472866" w:rsidRPr="009B4FE9">
              <w:rPr>
                <w:rFonts w:ascii="Calibri Light" w:hAnsi="Calibri Light" w:cs="Calibri Light"/>
                <w:b/>
                <w:sz w:val="24"/>
                <w:szCs w:val="24"/>
              </w:rPr>
              <w:t>NA</w:t>
            </w: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  <w:p w:rsidR="00F639DB" w:rsidRPr="009B4FE9" w:rsidRDefault="00F639DB" w:rsidP="00F639D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46C25" w:rsidRPr="009B4FE9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9B4FE9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639DB" w:rsidRPr="009B4FE9" w:rsidRDefault="00F639DB" w:rsidP="00721770">
            <w:pPr>
              <w:pStyle w:val="Bezproreda"/>
              <w:spacing w:line="276" w:lineRule="auto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POV OŠ A.7.1.</w:t>
            </w:r>
          </w:p>
          <w:p w:rsidR="00F639DB" w:rsidRPr="009B4FE9" w:rsidRDefault="00F639DB" w:rsidP="00721770">
            <w:pPr>
              <w:pStyle w:val="Bezproreda"/>
              <w:spacing w:line="276" w:lineRule="auto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9B4FE9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9B4FE9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39DB" w:rsidRPr="009B4FE9" w:rsidRDefault="00F639DB" w:rsidP="00F639DB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66" w:rsidRPr="009B4FE9" w:rsidRDefault="0057573A" w:rsidP="009F69FD">
            <w:pPr>
              <w:pStyle w:val="Odlomakpopisa"/>
              <w:spacing w:after="0"/>
              <w:ind w:left="0"/>
              <w:jc w:val="both"/>
              <w:rPr>
                <w:rStyle w:val="000005"/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472866" w:rsidRPr="009B4FE9" w:rsidRDefault="00472866" w:rsidP="0047286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72866" w:rsidRPr="009B4FE9" w:rsidRDefault="00472866" w:rsidP="00472866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9B4F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9B4FE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9B4F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reforme Marije Terezije i Josipa II. te njihov utjecaj na hrvatske zemlje.</w:t>
            </w:r>
          </w:p>
        </w:tc>
      </w:tr>
      <w:tr w:rsidR="0057573A" w:rsidRPr="009B4FE9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9B4FE9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9B4FE9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AE2F4A" w:rsidRPr="009B4FE9" w:rsidRDefault="00AE2F4A" w:rsidP="00AE2F4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B4FE9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pomoću naučenih pojmova opisuje </w:t>
            </w:r>
            <w:r w:rsidR="00037F89" w:rsidRPr="009B4FE9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ciljeve prosvjetitelja i prosvijećenih apsolutista </w:t>
            </w:r>
          </w:p>
          <w:p w:rsidR="00AE2F4A" w:rsidRPr="009B4FE9" w:rsidRDefault="00AE2F4A" w:rsidP="00AE2F4A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piše sastavak na zadanu temu uz pomoć dostupnih materijala</w:t>
            </w:r>
          </w:p>
          <w:p w:rsidR="00370BAD" w:rsidRPr="009B4FE9" w:rsidRDefault="00370BAD" w:rsidP="00EA6DCA">
            <w:pPr>
              <w:pStyle w:val="Odlomakpopisa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9B4FE9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9B4FE9" w:rsidRDefault="0057573A" w:rsidP="00A4418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</w:tc>
      </w:tr>
      <w:tr w:rsidR="0057573A" w:rsidRPr="009B4FE9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9B4FE9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9B4FE9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9B4FE9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9B4FE9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9B4FE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 SREDSTVA I POMAGALA:</w:t>
            </w:r>
          </w:p>
          <w:p w:rsidR="0057573A" w:rsidRPr="009B4FE9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Cs/>
                <w:sz w:val="24"/>
                <w:szCs w:val="24"/>
              </w:rPr>
              <w:t>udžbenik , radna bilježnica, računalo i LCD projektor/pametna ploča, tablet, dodatni digitalni sadržaji (Mozabook i e-sfera), prezentacije, slikovni materijali</w:t>
            </w:r>
          </w:p>
        </w:tc>
      </w:tr>
      <w:tr w:rsidR="00C46C25" w:rsidRPr="009B4FE9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7E" w:rsidRPr="009B4FE9" w:rsidRDefault="00C82A7E" w:rsidP="00C82A7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82A7E" w:rsidRPr="009B4FE9" w:rsidRDefault="00C82A7E" w:rsidP="00C82A7E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Hrvatski jezik, Fizika, Geografija, Njemački jezik, Informatika</w:t>
            </w: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C82A7E" w:rsidRPr="009B4FE9" w:rsidRDefault="00C82A7E" w:rsidP="00C82A7E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A7E" w:rsidRPr="009B4FE9" w:rsidRDefault="00C82A7E" w:rsidP="00C82A7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C82A7E" w:rsidRPr="009B4FE9" w:rsidRDefault="00C82A7E" w:rsidP="00C8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ZDR, GOO, OR, OSR, UKU</w:t>
            </w:r>
          </w:p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9B4FE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9B4FE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9B4FE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527C7E" w:rsidRPr="009B4FE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Uzroci i posljedice;</w:t>
            </w:r>
            <w:r w:rsidRPr="009B4FE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Kontinuitet i promjena</w:t>
            </w:r>
          </w:p>
          <w:p w:rsidR="0057573A" w:rsidRPr="009B4FE9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9B4FE9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46C25" w:rsidRPr="009B4FE9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46C25" w:rsidRPr="009B4FE9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94A" w:rsidRPr="009B4FE9" w:rsidRDefault="0053094A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649" w:rsidRPr="009B4FE9" w:rsidRDefault="00292649" w:rsidP="001D707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-učitelj/ica </w:t>
            </w:r>
            <w:r w:rsidR="001D707D" w:rsidRPr="009B4FE9">
              <w:rPr>
                <w:rFonts w:ascii="Calibri Light" w:hAnsi="Calibri Light" w:cs="Calibri Light"/>
                <w:sz w:val="24"/>
                <w:szCs w:val="24"/>
              </w:rPr>
              <w:t xml:space="preserve">će sat početi najavom o ponavljanju gradiva </w:t>
            </w:r>
            <w:r w:rsidR="008E4443" w:rsidRPr="009B4FE9">
              <w:rPr>
                <w:rFonts w:ascii="Calibri Light" w:hAnsi="Calibri Light" w:cs="Calibri Light"/>
                <w:sz w:val="24"/>
                <w:szCs w:val="24"/>
              </w:rPr>
              <w:t>pisanjem sastavka</w:t>
            </w:r>
            <w:r w:rsidR="002B16DB" w:rsidRPr="009B4FE9">
              <w:rPr>
                <w:rFonts w:ascii="Calibri Light" w:hAnsi="Calibri Light" w:cs="Calibri Light"/>
                <w:sz w:val="24"/>
                <w:szCs w:val="24"/>
              </w:rPr>
              <w:t>/eseja</w:t>
            </w:r>
            <w:r w:rsidR="008E4443" w:rsidRPr="009B4FE9">
              <w:rPr>
                <w:rFonts w:ascii="Calibri Light" w:hAnsi="Calibri Light" w:cs="Calibri Light"/>
                <w:sz w:val="24"/>
                <w:szCs w:val="24"/>
              </w:rPr>
              <w:t xml:space="preserve"> s odabirom tema vezanim uz prosvjetiteljstvo i prosvijećenih apsolutizam </w:t>
            </w:r>
          </w:p>
          <w:p w:rsidR="002827EE" w:rsidRPr="009B4FE9" w:rsidRDefault="002827EE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649" w:rsidRPr="009B4FE9" w:rsidRDefault="00292649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9B4FE9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46C25" w:rsidRPr="009B4FE9" w:rsidTr="00347237">
        <w:trPr>
          <w:trHeight w:val="1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9B4FE9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FD" w:rsidRPr="009B4FE9" w:rsidRDefault="009F69FD" w:rsidP="00AE2F4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37CD" w:rsidRPr="009B4FE9" w:rsidRDefault="00AE2F4A" w:rsidP="00AE2F4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="009F69FD" w:rsidRPr="009B4FE9">
              <w:rPr>
                <w:rFonts w:ascii="Calibri Light" w:hAnsi="Calibri Light" w:cs="Calibri Light"/>
                <w:sz w:val="24"/>
                <w:szCs w:val="24"/>
                <w:u w:val="single"/>
              </w:rPr>
              <w:t>prvoj</w:t>
            </w:r>
            <w:r w:rsidRPr="009B4FE9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 učitelj/ica će </w:t>
            </w:r>
            <w:r w:rsidR="00EC37CD" w:rsidRPr="009B4FE9">
              <w:rPr>
                <w:rFonts w:ascii="Calibri Light" w:hAnsi="Calibri Light" w:cs="Calibri Light"/>
                <w:sz w:val="24"/>
                <w:szCs w:val="24"/>
              </w:rPr>
              <w:t xml:space="preserve">objasniti zadatak učenicima, upoznati ih sa </w:t>
            </w:r>
            <w:r w:rsidR="00C46C25" w:rsidRPr="009B4FE9">
              <w:rPr>
                <w:rFonts w:ascii="Calibri Light" w:hAnsi="Calibri Light" w:cs="Calibri Light"/>
                <w:sz w:val="24"/>
                <w:szCs w:val="24"/>
              </w:rPr>
              <w:t>smjernicama</w:t>
            </w:r>
            <w:r w:rsidR="00EC37CD" w:rsidRPr="009B4FE9">
              <w:rPr>
                <w:rFonts w:ascii="Calibri Light" w:hAnsi="Calibri Light" w:cs="Calibri Light"/>
                <w:sz w:val="24"/>
                <w:szCs w:val="24"/>
              </w:rPr>
              <w:t xml:space="preserve"> i ponuditi teme od kojih će pojedini učenik odabrati jednu, a potom napisati sastavak/esej u roku od </w:t>
            </w:r>
            <w:r w:rsidR="0063513D" w:rsidRPr="009B4FE9">
              <w:rPr>
                <w:rFonts w:ascii="Calibri Light" w:hAnsi="Calibri Light" w:cs="Calibri Light"/>
                <w:sz w:val="24"/>
                <w:szCs w:val="24"/>
              </w:rPr>
              <w:t>35</w:t>
            </w:r>
            <w:r w:rsidR="00EC37CD" w:rsidRPr="009B4FE9">
              <w:rPr>
                <w:rFonts w:ascii="Calibri Light" w:hAnsi="Calibri Light" w:cs="Calibri Light"/>
                <w:sz w:val="24"/>
                <w:szCs w:val="24"/>
              </w:rPr>
              <w:t xml:space="preserve"> minuta</w:t>
            </w:r>
          </w:p>
          <w:p w:rsidR="00EC37CD" w:rsidRPr="009B4FE9" w:rsidRDefault="00EC37CD" w:rsidP="00AE2F4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ponuđene teme:</w:t>
            </w:r>
          </w:p>
          <w:p w:rsidR="00EC37CD" w:rsidRPr="009B4FE9" w:rsidRDefault="00A137B0" w:rsidP="00AE2F4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463A87"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Utjecaj prosvjetiteljstva na razvoj znanosti i gospodarstva</w:t>
            </w:r>
          </w:p>
          <w:p w:rsidR="00463A87" w:rsidRPr="009B4FE9" w:rsidRDefault="00463A87" w:rsidP="00AE2F4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2. Reforme prosvijećenih apsolutista na području školstva </w:t>
            </w:r>
          </w:p>
          <w:p w:rsidR="00463A87" w:rsidRPr="009B4FE9" w:rsidRDefault="00463A87" w:rsidP="00AE2F4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Život i djelovanje Ruđera Boškovića</w:t>
            </w:r>
          </w:p>
          <w:p w:rsidR="00463A87" w:rsidRPr="009B4FE9" w:rsidRDefault="00463A87" w:rsidP="00AE2F4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</w:t>
            </w:r>
            <w:r w:rsidR="00712D76"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Kraj p</w:t>
            </w: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roces</w:t>
            </w:r>
            <w:r w:rsidR="00712D76"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</w:t>
            </w: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protiv 'vještica'</w:t>
            </w:r>
            <w:r w:rsidR="00712D76"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</w:p>
          <w:p w:rsidR="00463A87" w:rsidRPr="009B4FE9" w:rsidRDefault="00463A87" w:rsidP="00AE2F4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5</w:t>
            </w:r>
            <w:r w:rsidR="00712D76"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</w:t>
            </w:r>
            <w:r w:rsidRPr="009B4FE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Promjene u Hrvatskoj u vrijeme prosvijećenog apsolutizma</w:t>
            </w:r>
          </w:p>
          <w:p w:rsidR="00AE0272" w:rsidRPr="009B4FE9" w:rsidRDefault="00AE027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9B4FE9" w:rsidRDefault="0057573A" w:rsidP="00DC298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C2983" w:rsidRPr="009B4FE9">
              <w:rPr>
                <w:rFonts w:ascii="Calibri Light" w:hAnsi="Calibri Light" w:cs="Calibri Light"/>
                <w:sz w:val="24"/>
                <w:szCs w:val="24"/>
              </w:rPr>
              <w:t xml:space="preserve">učitelj/ica će u međuvremenu pregledati radne bilježnice </w:t>
            </w:r>
          </w:p>
          <w:p w:rsidR="0057573A" w:rsidRPr="009B4FE9" w:rsidRDefault="0057573A" w:rsidP="00F639D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87" w:rsidRPr="009B4FE9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9B4FE9" w:rsidRDefault="001D707D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B16DB" w:rsidRPr="009B4FE9">
              <w:rPr>
                <w:rFonts w:ascii="Calibri Light" w:hAnsi="Calibri Light" w:cs="Calibri Light"/>
                <w:sz w:val="24"/>
                <w:szCs w:val="24"/>
              </w:rPr>
              <w:t>učenicima treba dati jasne upute što se od njih očekuje</w:t>
            </w:r>
            <w:r w:rsidR="00EC37CD" w:rsidRPr="009B4FE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2B16DB" w:rsidRPr="009B4FE9">
              <w:rPr>
                <w:rFonts w:ascii="Calibri Light" w:hAnsi="Calibri Light" w:cs="Calibri Light"/>
                <w:sz w:val="24"/>
                <w:szCs w:val="24"/>
              </w:rPr>
              <w:t xml:space="preserve">upoznati ih sa </w:t>
            </w:r>
            <w:r w:rsidR="00C46C25" w:rsidRPr="009B4FE9">
              <w:rPr>
                <w:rFonts w:ascii="Calibri Light" w:hAnsi="Calibri Light" w:cs="Calibri Light"/>
                <w:sz w:val="24"/>
                <w:szCs w:val="24"/>
              </w:rPr>
              <w:t>sm</w:t>
            </w:r>
            <w:r w:rsidR="005E4D31" w:rsidRPr="009B4FE9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="00C46C25" w:rsidRPr="009B4FE9">
              <w:rPr>
                <w:rFonts w:ascii="Calibri Light" w:hAnsi="Calibri Light" w:cs="Calibri Light"/>
                <w:sz w:val="24"/>
                <w:szCs w:val="24"/>
              </w:rPr>
              <w:t>ernicama</w:t>
            </w:r>
            <w:r w:rsidR="002B16DB" w:rsidRPr="009B4F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C37CD" w:rsidRPr="009B4FE9">
              <w:rPr>
                <w:rFonts w:ascii="Calibri Light" w:hAnsi="Calibri Light" w:cs="Calibri Light"/>
                <w:sz w:val="24"/>
                <w:szCs w:val="24"/>
              </w:rPr>
              <w:t>i najaviti im vrednovanje naučenog</w:t>
            </w:r>
            <w:r w:rsidR="00110216" w:rsidRPr="009B4FE9">
              <w:rPr>
                <w:rFonts w:ascii="Calibri Light" w:hAnsi="Calibri Light" w:cs="Calibri Light"/>
                <w:sz w:val="24"/>
                <w:szCs w:val="24"/>
              </w:rPr>
              <w:t xml:space="preserve"> na temelju rubrike</w:t>
            </w:r>
            <w:r w:rsidR="00EC37CD" w:rsidRPr="009B4FE9">
              <w:rPr>
                <w:rFonts w:ascii="Calibri Light" w:hAnsi="Calibri Light" w:cs="Calibri Light"/>
                <w:sz w:val="24"/>
                <w:szCs w:val="24"/>
              </w:rPr>
              <w:t xml:space="preserve"> (VN)</w:t>
            </w:r>
          </w:p>
          <w:p w:rsidR="00A137B0" w:rsidRPr="009B4FE9" w:rsidRDefault="00A137B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137B0" w:rsidRPr="009B4FE9" w:rsidRDefault="00A137B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9B4FE9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9B4FE9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2060" w:rsidRPr="009B4FE9" w:rsidRDefault="0099206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2060" w:rsidRPr="009B4FE9" w:rsidRDefault="0099206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49F3" w:rsidRPr="009B4FE9" w:rsidRDefault="006249F3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2983" w:rsidRPr="009B4FE9" w:rsidRDefault="00DC2983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2060" w:rsidRPr="009B4FE9" w:rsidRDefault="0099206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2983" w:rsidRPr="009B4FE9" w:rsidRDefault="00DC2983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9B4FE9" w:rsidRDefault="00840250" w:rsidP="00AE027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9394F" w:rsidRPr="009B4F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C2983" w:rsidRPr="009B4FE9">
              <w:rPr>
                <w:rFonts w:ascii="Calibri Light" w:hAnsi="Calibri Light" w:cs="Calibri Light"/>
                <w:sz w:val="24"/>
                <w:szCs w:val="24"/>
              </w:rPr>
              <w:t>pregled RB</w:t>
            </w:r>
            <w:r w:rsidR="00992060" w:rsidRPr="009B4FE9">
              <w:rPr>
                <w:rFonts w:ascii="Calibri Light" w:hAnsi="Calibri Light" w:cs="Calibri Light"/>
                <w:sz w:val="24"/>
                <w:szCs w:val="24"/>
              </w:rPr>
              <w:t xml:space="preserve"> (VZU</w:t>
            </w:r>
            <w:r w:rsidR="00DC2983" w:rsidRPr="009B4FE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C46C25" w:rsidRPr="009B4FE9" w:rsidTr="001F0327">
        <w:trPr>
          <w:trHeight w:val="1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9B4FE9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40" w:rsidRPr="009B4FE9" w:rsidRDefault="001F0327" w:rsidP="00404FF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- nakon što su učenici predali svoje sastavke/eseje, učiteljica će ih vrednovati rubrikom (prilog 1) i ocijeniti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9B4FE9" w:rsidRDefault="001F032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- vrednovanje sastavka/eseja rubrikom (VN)</w:t>
            </w:r>
          </w:p>
        </w:tc>
      </w:tr>
    </w:tbl>
    <w:p w:rsidR="00AE492A" w:rsidRPr="009B4FE9" w:rsidRDefault="00AE492A" w:rsidP="006249F3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F0327" w:rsidRPr="009B4FE9" w:rsidRDefault="001F0327" w:rsidP="006249F3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9B4FE9" w:rsidRDefault="008F33A9" w:rsidP="009B4FE9">
      <w:pPr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lastRenderedPageBreak/>
        <w:t>Prilog 1:</w:t>
      </w:r>
    </w:p>
    <w:p w:rsidR="009F69FD" w:rsidRPr="009B4FE9" w:rsidRDefault="008F33A9" w:rsidP="009B4FE9">
      <w:pPr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t>Analitička rubrika za vrednovanje sastavka/eseja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F69FD" w:rsidRPr="009B4FE9" w:rsidTr="009F69FD">
        <w:trPr>
          <w:trHeight w:val="56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7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Kriteriji</w:t>
            </w:r>
          </w:p>
        </w:tc>
      </w:tr>
      <w:tr w:rsidR="009F69FD" w:rsidRPr="009B4FE9" w:rsidTr="009F69FD">
        <w:trPr>
          <w:trHeight w:val="5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7D301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  1 bod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7D301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</w:t>
            </w:r>
            <w:r w:rsidR="003974FC"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</w:t>
            </w:r>
            <w:r w:rsidR="00686FE4"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</w:t>
            </w: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2 boda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7D301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</w:t>
            </w:r>
            <w:r w:rsidR="003974FC"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</w:t>
            </w: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3 boda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7D301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</w:t>
            </w:r>
            <w:r w:rsidR="003974FC"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</w:t>
            </w:r>
            <w:r w:rsidRPr="009B4FE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 boda</w:t>
            </w:r>
          </w:p>
        </w:tc>
      </w:tr>
      <w:tr w:rsidR="009F69FD" w:rsidRPr="009B4FE9" w:rsidTr="009F69F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7D301D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Sadržaj</w:t>
            </w:r>
          </w:p>
          <w:p w:rsidR="009F69FD" w:rsidRPr="009B4FE9" w:rsidRDefault="009F69FD" w:rsidP="008C62C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Odgovoreno je na mali broj smjernica</w:t>
            </w:r>
            <w:r w:rsidR="001C7F57" w:rsidRPr="009B4FE9">
              <w:rPr>
                <w:rFonts w:ascii="Calibri Light" w:hAnsi="Calibri Light" w:cs="Calibri Light"/>
                <w:sz w:val="24"/>
                <w:szCs w:val="24"/>
              </w:rPr>
              <w:t xml:space="preserve"> (ili ni jednu)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8C62CC" w:rsidRPr="009B4FE9" w:rsidRDefault="009F69FD" w:rsidP="008C62CC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Izostale su </w:t>
            </w:r>
            <w:r w:rsidR="008C62CC" w:rsidRPr="009B4FE9">
              <w:rPr>
                <w:rFonts w:ascii="Calibri Light" w:hAnsi="Calibri Light" w:cs="Calibri Light"/>
                <w:sz w:val="24"/>
                <w:szCs w:val="24"/>
              </w:rPr>
              <w:t>glavne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 ideje i pojmovi</w:t>
            </w:r>
            <w:r w:rsidR="008C62CC" w:rsidRPr="009B4FE9">
              <w:rPr>
                <w:rFonts w:ascii="Calibri Light" w:hAnsi="Calibri Light" w:cs="Calibri Light"/>
                <w:sz w:val="24"/>
                <w:szCs w:val="24"/>
              </w:rPr>
              <w:t xml:space="preserve"> i/ili su izneseni 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>nejasno</w:t>
            </w:r>
            <w:r w:rsidR="008C62CC" w:rsidRPr="009B4FE9">
              <w:rPr>
                <w:rFonts w:ascii="Calibri Light" w:hAnsi="Calibri Light" w:cs="Calibri Light"/>
                <w:sz w:val="24"/>
                <w:szCs w:val="24"/>
              </w:rPr>
              <w:t xml:space="preserve"> i netočno.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Odgovoreno je na otprilike polovicu zadanih smjernica. 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Tekst sadrži određene pojmove i ideje koji su djelomično </w:t>
            </w:r>
            <w:r w:rsidR="008C62CC" w:rsidRPr="009B4FE9">
              <w:rPr>
                <w:rFonts w:ascii="Calibri Light" w:hAnsi="Calibri Light" w:cs="Calibri Light"/>
                <w:sz w:val="24"/>
                <w:szCs w:val="24"/>
              </w:rPr>
              <w:t xml:space="preserve">točni i 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>relevantni.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Odgovoreno je na više od polovice smjernica.</w:t>
            </w:r>
          </w:p>
          <w:p w:rsidR="008F33A9" w:rsidRPr="009B4FE9" w:rsidRDefault="009F69FD" w:rsidP="008F33A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Tekst sadrži veći broj pojmova koji su ispravno protumačeni</w:t>
            </w:r>
            <w:r w:rsidR="008F33A9" w:rsidRPr="009B4FE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Odgovoreno je na sve ili gotovo sve smjernice.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Tekst sadrži mnoštvo pojmova</w:t>
            </w:r>
            <w:r w:rsidR="008F33A9" w:rsidRPr="009B4FE9">
              <w:rPr>
                <w:rFonts w:ascii="Calibri Light" w:hAnsi="Calibri Light" w:cs="Calibri Light"/>
                <w:sz w:val="24"/>
                <w:szCs w:val="24"/>
              </w:rPr>
              <w:t xml:space="preserve"> i primjera 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koji su </w:t>
            </w:r>
            <w:r w:rsidR="001C7F57" w:rsidRPr="009B4FE9">
              <w:rPr>
                <w:rFonts w:ascii="Calibri Light" w:hAnsi="Calibri Light" w:cs="Calibri Light"/>
                <w:sz w:val="24"/>
                <w:szCs w:val="24"/>
              </w:rPr>
              <w:t>ispravno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 protumačeni. </w:t>
            </w:r>
          </w:p>
        </w:tc>
      </w:tr>
      <w:tr w:rsidR="009F69FD" w:rsidRPr="009B4FE9" w:rsidTr="009F69F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Struktura</w:t>
            </w:r>
            <w:r w:rsidR="008C62CC"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teksta</w:t>
            </w:r>
          </w:p>
          <w:p w:rsidR="009F69FD" w:rsidRPr="009B4FE9" w:rsidRDefault="009F69FD" w:rsidP="008C62CC">
            <w:pPr>
              <w:pStyle w:val="Odlomakpopisa"/>
              <w:spacing w:before="120" w:after="120" w:line="240" w:lineRule="auto"/>
              <w:ind w:left="315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U tekstu izostaje struktura</w:t>
            </w:r>
            <w:r w:rsidR="008C62CC" w:rsidRPr="009B4FE9">
              <w:rPr>
                <w:rFonts w:ascii="Calibri Light" w:hAnsi="Calibri Light" w:cs="Calibri Light"/>
                <w:sz w:val="24"/>
                <w:szCs w:val="24"/>
              </w:rPr>
              <w:t xml:space="preserve"> uvoda, glavnog dijela i zaključka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Ideje u tekstu nisu iznesene prema logičnom redoslijedu.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Tekst je strukturiran i sadrži uvod, glavni dio i zaključak, no sadržaj ne odgovara strukturi. Uvod i zaključak ne sadržavaju prikladne </w:t>
            </w:r>
            <w:r w:rsidRPr="009B4FE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informacije. 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lastRenderedPageBreak/>
              <w:t>Tekst je strukturiran i sadrži uvod, glavni dio i zaključak, no ili uvod ili zaključak ne sadržavaju prikladne informacije.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Tekst je pravilno strukturiran i sadrži uvod, glavni dio i zaključak u kojima se iznose cjelovite i prikladne informacije. 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9F69FD" w:rsidRPr="009B4FE9" w:rsidTr="009F69F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Stil</w:t>
            </w:r>
          </w:p>
          <w:p w:rsidR="009F69FD" w:rsidRPr="009B4FE9" w:rsidRDefault="009F69FD" w:rsidP="008C62C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Rečenice su uglavnom kratke. Izbor riječi je oskudan i značenje riječi ne odgovara kontekstu. Iste se riječi često ponavljaju.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Rečenice su u tekstu djelomično raznolike prema vrsti i strukturi.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Izbor riječi uglavnom je oskudan, a njihova uporaba odgovara kontekstu. Tekst sadržava neke osobne stavove.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Rečenice su u tekstu uglavnom raznolike prema vrsti i strukturi.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Izbor je riječi donekle raznolik i pravilno su korištene. Tekst sadržava osobne stavove.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Tekst sadrži mnoštvo raznolikih rečenica prema vrsti i strukturi. </w:t>
            </w:r>
          </w:p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Riječi su pomno odabrane, odgovaraju kontekstu i raznolik je njihov izbor. Ideje i pojmove iz teksta autor prikladno potkrepljuje osobnim stavovima. </w:t>
            </w:r>
          </w:p>
        </w:tc>
      </w:tr>
      <w:tr w:rsidR="009F69FD" w:rsidRPr="009B4FE9" w:rsidTr="009F69F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33A9" w:rsidRPr="009B4FE9" w:rsidRDefault="009F69FD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Pravopisn</w:t>
            </w:r>
            <w:r w:rsidR="008C62CC" w:rsidRPr="009B4FE9"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</w:t>
            </w:r>
          </w:p>
          <w:p w:rsidR="009F69FD" w:rsidRPr="009B4FE9" w:rsidRDefault="009F69FD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>gramatičk</w:t>
            </w:r>
            <w:r w:rsidR="008C62CC" w:rsidRPr="009B4FE9"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Pr="009B4F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pravila</w:t>
            </w:r>
          </w:p>
          <w:p w:rsidR="009F69FD" w:rsidRPr="009B4FE9" w:rsidRDefault="009F69FD" w:rsidP="008C62C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Tekst obiluje pravopisnim i gramatičkim pogreškama radi kojih je teško razumljiv.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Tekst ima određeni broj pravopisnih i gramatičkih pogrešaka, no one u većoj mjeri ne utječu na njegovo razumijevanje.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>Tekst ima mali broj pravopisnih i gramatičkih pogrešaka koje ne utječu na njegovo razumijevanje.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9FD" w:rsidRPr="009B4FE9" w:rsidRDefault="009F69F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4FE9">
              <w:rPr>
                <w:rFonts w:ascii="Calibri Light" w:hAnsi="Calibri Light" w:cs="Calibri Light"/>
                <w:sz w:val="24"/>
                <w:szCs w:val="24"/>
              </w:rPr>
              <w:t xml:space="preserve">Tekst </w:t>
            </w:r>
            <w:r w:rsidR="008C62CC" w:rsidRPr="009B4FE9">
              <w:rPr>
                <w:rFonts w:ascii="Calibri Light" w:hAnsi="Calibri Light" w:cs="Calibri Light"/>
                <w:sz w:val="24"/>
                <w:szCs w:val="24"/>
              </w:rPr>
              <w:t>nema pravopisnih i gramatičkih pogrešaka.</w:t>
            </w:r>
          </w:p>
        </w:tc>
      </w:tr>
    </w:tbl>
    <w:p w:rsidR="008F33A9" w:rsidRPr="009B4FE9" w:rsidRDefault="008F33A9" w:rsidP="008F33A9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9B4FE9" w:rsidRDefault="009B4FE9" w:rsidP="008F33A9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C7F57" w:rsidRPr="009B4FE9" w:rsidRDefault="001C7F57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lastRenderedPageBreak/>
        <w:t xml:space="preserve">Kriterij ocjenjivanja: </w:t>
      </w:r>
    </w:p>
    <w:p w:rsidR="001C7F57" w:rsidRPr="009B4FE9" w:rsidRDefault="00712D76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t>4 – 6 = nedovoljan</w:t>
      </w:r>
    </w:p>
    <w:p w:rsidR="00712D76" w:rsidRPr="009B4FE9" w:rsidRDefault="00712D76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t>7 – 9 = dovoljan</w:t>
      </w:r>
    </w:p>
    <w:p w:rsidR="00712D76" w:rsidRPr="009B4FE9" w:rsidRDefault="00712D76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t xml:space="preserve">10 – 11 = dobar </w:t>
      </w:r>
    </w:p>
    <w:p w:rsidR="00712D76" w:rsidRPr="009B4FE9" w:rsidRDefault="00712D76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t>12- 13 = vrlo dobar</w:t>
      </w:r>
    </w:p>
    <w:p w:rsidR="00712D76" w:rsidRPr="009B4FE9" w:rsidRDefault="00712D76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t>14- 16 = odličan</w:t>
      </w:r>
    </w:p>
    <w:p w:rsidR="00712D76" w:rsidRPr="009B4FE9" w:rsidRDefault="00712D76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1C7F57" w:rsidRPr="009B4FE9" w:rsidRDefault="001C7F57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F33A9" w:rsidRPr="009B4FE9" w:rsidRDefault="008F33A9" w:rsidP="008F33A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b/>
          <w:sz w:val="24"/>
          <w:szCs w:val="24"/>
        </w:rPr>
        <w:t>Literatura:</w:t>
      </w:r>
    </w:p>
    <w:p w:rsidR="008F33A9" w:rsidRPr="009B4FE9" w:rsidRDefault="008F33A9" w:rsidP="008F33A9">
      <w:pPr>
        <w:pStyle w:val="Bezproreda"/>
        <w:rPr>
          <w:rStyle w:val="fontstyle01"/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color w:val="000000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Erdelja, Krešimir; Stojaković, Igor,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Povijest 7, čitanka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 Školska</w:t>
      </w:r>
      <w:r w:rsidRP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knjiga, Zagreb, 2002.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Erdelja, Stojaković,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Tragom prošlosti 7</w:t>
      </w:r>
      <w:r w:rsidRPr="009B4FE9">
        <w:rPr>
          <w:rFonts w:ascii="Calibri Light" w:hAnsi="Calibri Light" w:cs="Calibri Light"/>
          <w:sz w:val="24"/>
          <w:szCs w:val="24"/>
        </w:rPr>
        <w:t>, Školska knjiga, Zagreb, 2014.</w:t>
      </w:r>
      <w:r w:rsidRPr="009B4FE9">
        <w:rPr>
          <w:rFonts w:ascii="Calibri Light" w:hAnsi="Calibri Light" w:cs="Calibri Light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Moraze, Charles (urednik),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Historija čovječanstva, kulturni</w:t>
      </w:r>
      <w:r w:rsidRP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i naučni razvoj; Devetnaesto stoljeće (1775. – 1905.), prvi dio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Naprijed, Zagreb, 1976.</w:t>
      </w:r>
      <w:r w:rsidRP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Relković, Matija Antun,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Satir iliti divji čovik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 https://lektire.skole.hr/</w:t>
      </w:r>
      <w:r w:rsidRPr="009B4FE9">
        <w:rPr>
          <w:rFonts w:ascii="Calibri Light" w:hAnsi="Calibri Light" w:cs="Calibri Light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Rousseau, Jean-Jacques,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O podrijetlu i temeljima nejednakosti</w:t>
      </w:r>
      <w:r w:rsidRP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među ljudima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 Feniks knjiga, Zagreb 2012.</w:t>
      </w:r>
      <w:r w:rsidRPr="009B4FE9">
        <w:rPr>
          <w:rFonts w:ascii="Calibri Light" w:hAnsi="Calibri Light" w:cs="Calibri Light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Voltaire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, Candide ili optimizam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 August Cesarec, Zagreb,1990.</w:t>
      </w:r>
      <w:r w:rsidRPr="009B4FE9">
        <w:rPr>
          <w:rFonts w:ascii="Calibri Light" w:hAnsi="Calibri Light" w:cs="Calibri Light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Bertoša, Slaven,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Svjetska povijest modernoga doba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 Profil International, Zagreb, 2004.</w:t>
      </w:r>
      <w:r w:rsidRPr="009B4FE9">
        <w:rPr>
          <w:rFonts w:ascii="Calibri Light" w:hAnsi="Calibri Light" w:cs="Calibri Light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Carpentier, Jean; Lebrun, Francois (urednici),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Povijest</w:t>
      </w:r>
      <w:r w:rsidRP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Francuske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 Barbat, Zagreb, 1999.</w:t>
      </w:r>
      <w:r w:rsidRPr="009B4FE9">
        <w:rPr>
          <w:rFonts w:ascii="Calibri Light" w:hAnsi="Calibri Light" w:cs="Calibri Light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Povijest 11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P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9B4FE9">
        <w:rPr>
          <w:rFonts w:ascii="Calibri Light" w:hAnsi="Calibri Light" w:cs="Calibri Light"/>
          <w:sz w:val="24"/>
          <w:szCs w:val="24"/>
        </w:rPr>
        <w:br/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9B4FE9">
        <w:rPr>
          <w:rStyle w:val="fontstyle21"/>
          <w:rFonts w:ascii="Calibri Light" w:hAnsi="Calibri Light" w:cs="Calibri Light"/>
          <w:sz w:val="24"/>
          <w:szCs w:val="24"/>
        </w:rPr>
        <w:t>Povijest 12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Pr="009B4FE9">
        <w:rPr>
          <w:rFonts w:ascii="Calibri Light" w:hAnsi="Calibri Light" w:cs="Calibri Light"/>
          <w:sz w:val="24"/>
          <w:szCs w:val="24"/>
        </w:rPr>
        <w:t xml:space="preserve"> </w:t>
      </w:r>
      <w:r w:rsidRPr="009B4FE9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9B4FE9">
        <w:rPr>
          <w:rFonts w:ascii="Calibri Light" w:hAnsi="Calibri Light" w:cs="Calibri Light"/>
          <w:sz w:val="24"/>
          <w:szCs w:val="24"/>
        </w:rPr>
        <w:t xml:space="preserve">Burke, Peter,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Očevid – upotreba slike kao povijesnog dokaza</w:t>
      </w:r>
      <w:r w:rsidRPr="009B4FE9">
        <w:rPr>
          <w:rFonts w:ascii="Calibri Light" w:hAnsi="Calibri Light" w:cs="Calibri Light"/>
          <w:sz w:val="24"/>
          <w:szCs w:val="24"/>
        </w:rPr>
        <w:t>, Antibarbarus, Zagreb, 2003.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Buzan, Tony,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Mentalne mape za klince</w:t>
      </w:r>
      <w:r w:rsidRPr="009B4FE9">
        <w:rPr>
          <w:rFonts w:ascii="Calibri Light" w:hAnsi="Calibri Light" w:cs="Calibri Light"/>
          <w:sz w:val="24"/>
          <w:szCs w:val="24"/>
        </w:rPr>
        <w:t>, Veble commerce, Zagreb, 2005.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Debenham, Frank,  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Otkrića i istraživanja</w:t>
      </w:r>
      <w:r w:rsidRPr="009B4FE9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Style w:val="Istaknuto"/>
          <w:rFonts w:ascii="Calibri Light" w:hAnsi="Calibri Light" w:cs="Calibri Light"/>
          <w:sz w:val="24"/>
          <w:szCs w:val="24"/>
        </w:rPr>
        <w:lastRenderedPageBreak/>
        <w:t>Društveni razvoj u Hrvatskoj: od 16. stoljeća do početka 20. stoljeća</w:t>
      </w:r>
      <w:r w:rsidRPr="009B4FE9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De Bono, Edward,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Povijest izuma</w:t>
      </w:r>
      <w:r w:rsidRPr="009B4FE9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Erdelja, Stojaković,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Tragom prošlosti 7</w:t>
      </w:r>
      <w:r w:rsidRPr="009B4FE9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Grupa autora: 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The Times – Atlas svjetske povijesti,</w:t>
      </w:r>
      <w:r w:rsidRPr="009B4FE9">
        <w:rPr>
          <w:rFonts w:ascii="Calibri Light" w:hAnsi="Calibri Light" w:cs="Calibri Light"/>
          <w:sz w:val="24"/>
          <w:szCs w:val="24"/>
        </w:rPr>
        <w:t> Založba Mladinska knjiga, Ljubljana 1988.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Grabe, Daniela, 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Povijest svakodnevice i socijalna povijest, povijest žena</w:t>
      </w:r>
      <w:r w:rsidRPr="009B4FE9">
        <w:rPr>
          <w:rFonts w:ascii="Calibri Light" w:hAnsi="Calibri Light" w:cs="Calibri Light"/>
          <w:sz w:val="24"/>
          <w:szCs w:val="24"/>
        </w:rPr>
        <w:t>; radni materijal za Seminar  za profesore povijesti, Opatija, 2003.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Holjevac, Željko i Macan, Trpimir,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Povijest hrvatskog naroda,</w:t>
      </w:r>
      <w:r w:rsidRPr="009B4FE9">
        <w:rPr>
          <w:rFonts w:ascii="Calibri Light" w:hAnsi="Calibri Light" w:cs="Calibri Light"/>
          <w:sz w:val="24"/>
          <w:szCs w:val="24"/>
        </w:rPr>
        <w:t> Školska knjiga, Zagreb, 2013.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Hroch, Miroslav, 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Društveni preduvjeti nacionalnih preporoda u Europi</w:t>
      </w:r>
      <w:r w:rsidRPr="009B4FE9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Iveljić, Iskra,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Banska Hrvatska i Vojna krajina od prosvijećenog apsolutizma do 1848. godine</w:t>
      </w:r>
      <w:r w:rsidRPr="009B4FE9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Janson, H. W., Janson, A. F.:,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Povijest umjetnosti</w:t>
      </w:r>
      <w:r w:rsidRPr="009B4FE9">
        <w:rPr>
          <w:rFonts w:ascii="Calibri Light" w:hAnsi="Calibri Light" w:cs="Calibri Light"/>
          <w:sz w:val="24"/>
          <w:szCs w:val="24"/>
        </w:rPr>
        <w:t>, Stanek, Varaždin, 2013.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Karaman, Igor,  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Hrvatska na pragu modernizacije (1750. – 1918.),</w:t>
      </w:r>
      <w:r w:rsidRPr="009B4FE9">
        <w:rPr>
          <w:rFonts w:ascii="Calibri Light" w:hAnsi="Calibri Light" w:cs="Calibri Light"/>
          <w:sz w:val="24"/>
          <w:szCs w:val="24"/>
        </w:rPr>
        <w:t> Naklada Ljevak, Zagreb, 2000.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Klippert, Heinz, 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Kako uspješno učiti u timu</w:t>
      </w:r>
      <w:r w:rsidRPr="009B4FE9">
        <w:rPr>
          <w:rFonts w:ascii="Calibri Light" w:hAnsi="Calibri Light" w:cs="Calibri Light"/>
          <w:sz w:val="24"/>
          <w:szCs w:val="24"/>
        </w:rPr>
        <w:t>, Educa, Zagreb, 2001.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>Pavličević, Dragutin, 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Povijest Hrvatske,</w:t>
      </w:r>
      <w:r w:rsidRPr="009B4FE9">
        <w:rPr>
          <w:rFonts w:ascii="Calibri Light" w:hAnsi="Calibri Light" w:cs="Calibri Light"/>
          <w:sz w:val="24"/>
          <w:szCs w:val="24"/>
        </w:rPr>
        <w:t> Naklada Pavičić, Zagreb, 2007.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Style w:val="Istaknuto"/>
          <w:rFonts w:ascii="Calibri Light" w:hAnsi="Calibri Light" w:cs="Calibri Light"/>
          <w:sz w:val="24"/>
          <w:szCs w:val="24"/>
        </w:rPr>
        <w:t>Povijest Hrvata</w:t>
      </w:r>
      <w:r w:rsidRPr="009B4FE9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Style w:val="Istaknuto"/>
          <w:rFonts w:ascii="Calibri Light" w:hAnsi="Calibri Light" w:cs="Calibri Light"/>
          <w:sz w:val="24"/>
          <w:szCs w:val="24"/>
        </w:rPr>
        <w:t>Povijest svijeta</w:t>
      </w:r>
      <w:r w:rsidRPr="009B4FE9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Fonts w:ascii="Calibri Light" w:hAnsi="Calibri Light" w:cs="Calibri Light"/>
          <w:sz w:val="24"/>
          <w:szCs w:val="24"/>
        </w:rPr>
        <w:t xml:space="preserve">Renouvin, Pierre, </w:t>
      </w:r>
      <w:r w:rsidRPr="009B4FE9">
        <w:rPr>
          <w:rStyle w:val="Istaknuto"/>
          <w:rFonts w:ascii="Calibri Light" w:hAnsi="Calibri Light" w:cs="Calibri Light"/>
          <w:sz w:val="24"/>
          <w:szCs w:val="24"/>
        </w:rPr>
        <w:t>Europska kriza i Prvi svjetski rat,</w:t>
      </w:r>
      <w:r w:rsidRPr="009B4FE9">
        <w:rPr>
          <w:rFonts w:ascii="Calibri Light" w:hAnsi="Calibri Light" w:cs="Calibri Light"/>
          <w:sz w:val="24"/>
          <w:szCs w:val="24"/>
        </w:rPr>
        <w:t> Golden marketing, Zagreb 2008.</w:t>
      </w:r>
    </w:p>
    <w:p w:rsidR="008F33A9" w:rsidRPr="009B4FE9" w:rsidRDefault="008F33A9" w:rsidP="008F33A9">
      <w:pPr>
        <w:pStyle w:val="Bezproreda"/>
        <w:rPr>
          <w:rFonts w:ascii="Calibri Light" w:hAnsi="Calibri Light" w:cs="Calibri Light"/>
          <w:sz w:val="24"/>
          <w:szCs w:val="24"/>
        </w:rPr>
      </w:pPr>
      <w:r w:rsidRPr="009B4FE9">
        <w:rPr>
          <w:rStyle w:val="Istaknuto"/>
          <w:rFonts w:ascii="Calibri Light" w:hAnsi="Calibri Light" w:cs="Calibri Light"/>
          <w:sz w:val="24"/>
          <w:szCs w:val="24"/>
        </w:rPr>
        <w:t>Timesov Atlas svijeta,</w:t>
      </w:r>
      <w:r w:rsidRPr="009B4FE9">
        <w:rPr>
          <w:rFonts w:ascii="Calibri Light" w:hAnsi="Calibri Light" w:cs="Calibri Light"/>
          <w:sz w:val="24"/>
          <w:szCs w:val="24"/>
        </w:rPr>
        <w:t> Times – Založba mladinska knjiga, Ljubljana 1987.</w:t>
      </w:r>
    </w:p>
    <w:p w:rsidR="009F69FD" w:rsidRPr="009B4FE9" w:rsidRDefault="009F69FD" w:rsidP="001E3147">
      <w:pPr>
        <w:rPr>
          <w:rFonts w:ascii="Calibri Light" w:hAnsi="Calibri Light" w:cs="Calibri Light"/>
          <w:b/>
          <w:sz w:val="24"/>
          <w:szCs w:val="24"/>
        </w:rPr>
      </w:pPr>
    </w:p>
    <w:sectPr w:rsidR="009F69FD" w:rsidRPr="009B4FE9" w:rsidSect="009B4F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2F3"/>
    <w:multiLevelType w:val="hybridMultilevel"/>
    <w:tmpl w:val="3A66D7C4"/>
    <w:lvl w:ilvl="0" w:tplc="1D6C43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6292"/>
    <w:rsid w:val="000124A3"/>
    <w:rsid w:val="00037F89"/>
    <w:rsid w:val="000D4040"/>
    <w:rsid w:val="000D569A"/>
    <w:rsid w:val="00110216"/>
    <w:rsid w:val="001124AE"/>
    <w:rsid w:val="00121A80"/>
    <w:rsid w:val="00125194"/>
    <w:rsid w:val="001518B8"/>
    <w:rsid w:val="00154175"/>
    <w:rsid w:val="00197409"/>
    <w:rsid w:val="001C7F57"/>
    <w:rsid w:val="001D707D"/>
    <w:rsid w:val="001E3147"/>
    <w:rsid w:val="001F0327"/>
    <w:rsid w:val="00217975"/>
    <w:rsid w:val="00220237"/>
    <w:rsid w:val="002533D2"/>
    <w:rsid w:val="00264297"/>
    <w:rsid w:val="002827EE"/>
    <w:rsid w:val="00292649"/>
    <w:rsid w:val="002B16DB"/>
    <w:rsid w:val="002C181B"/>
    <w:rsid w:val="0031770F"/>
    <w:rsid w:val="00325338"/>
    <w:rsid w:val="0032702A"/>
    <w:rsid w:val="00346D15"/>
    <w:rsid w:val="00347237"/>
    <w:rsid w:val="00370BAD"/>
    <w:rsid w:val="0038543A"/>
    <w:rsid w:val="003932AD"/>
    <w:rsid w:val="003974FC"/>
    <w:rsid w:val="003A45D9"/>
    <w:rsid w:val="00404FF7"/>
    <w:rsid w:val="00405497"/>
    <w:rsid w:val="00423A2C"/>
    <w:rsid w:val="00463A87"/>
    <w:rsid w:val="00465906"/>
    <w:rsid w:val="00472866"/>
    <w:rsid w:val="004A3929"/>
    <w:rsid w:val="004E3640"/>
    <w:rsid w:val="0052161B"/>
    <w:rsid w:val="0052724C"/>
    <w:rsid w:val="00527C7E"/>
    <w:rsid w:val="005302F9"/>
    <w:rsid w:val="0053094A"/>
    <w:rsid w:val="0055222D"/>
    <w:rsid w:val="005564E1"/>
    <w:rsid w:val="0057573A"/>
    <w:rsid w:val="0058319D"/>
    <w:rsid w:val="0058511A"/>
    <w:rsid w:val="00585781"/>
    <w:rsid w:val="0059394F"/>
    <w:rsid w:val="005D0D83"/>
    <w:rsid w:val="005E4D31"/>
    <w:rsid w:val="0061333A"/>
    <w:rsid w:val="006249F3"/>
    <w:rsid w:val="0063513D"/>
    <w:rsid w:val="00666653"/>
    <w:rsid w:val="00681D39"/>
    <w:rsid w:val="00686FE4"/>
    <w:rsid w:val="006A73F6"/>
    <w:rsid w:val="006C0A1E"/>
    <w:rsid w:val="006C44F5"/>
    <w:rsid w:val="006D0BE4"/>
    <w:rsid w:val="006D3641"/>
    <w:rsid w:val="006E1AEA"/>
    <w:rsid w:val="00702630"/>
    <w:rsid w:val="00712D76"/>
    <w:rsid w:val="00721770"/>
    <w:rsid w:val="00722D6D"/>
    <w:rsid w:val="00724121"/>
    <w:rsid w:val="00767D76"/>
    <w:rsid w:val="00774B6F"/>
    <w:rsid w:val="007B762D"/>
    <w:rsid w:val="007C6C7C"/>
    <w:rsid w:val="007D301D"/>
    <w:rsid w:val="007D37E4"/>
    <w:rsid w:val="007D560B"/>
    <w:rsid w:val="00811E0B"/>
    <w:rsid w:val="008135CC"/>
    <w:rsid w:val="00840250"/>
    <w:rsid w:val="008B5A33"/>
    <w:rsid w:val="008C62CC"/>
    <w:rsid w:val="008E4443"/>
    <w:rsid w:val="008F33A9"/>
    <w:rsid w:val="00922EF5"/>
    <w:rsid w:val="0094492D"/>
    <w:rsid w:val="00957F37"/>
    <w:rsid w:val="00985AD6"/>
    <w:rsid w:val="00992060"/>
    <w:rsid w:val="009A1F08"/>
    <w:rsid w:val="009B031C"/>
    <w:rsid w:val="009B4FE9"/>
    <w:rsid w:val="009C0128"/>
    <w:rsid w:val="009F6841"/>
    <w:rsid w:val="009F69FD"/>
    <w:rsid w:val="009F7599"/>
    <w:rsid w:val="00A00AA1"/>
    <w:rsid w:val="00A137B0"/>
    <w:rsid w:val="00A44180"/>
    <w:rsid w:val="00AB2F87"/>
    <w:rsid w:val="00AC46F3"/>
    <w:rsid w:val="00AE0272"/>
    <w:rsid w:val="00AE2F4A"/>
    <w:rsid w:val="00AE492A"/>
    <w:rsid w:val="00AF1B8D"/>
    <w:rsid w:val="00B358B3"/>
    <w:rsid w:val="00B57813"/>
    <w:rsid w:val="00B829D9"/>
    <w:rsid w:val="00B91E9E"/>
    <w:rsid w:val="00BE44EF"/>
    <w:rsid w:val="00C121B8"/>
    <w:rsid w:val="00C2419A"/>
    <w:rsid w:val="00C46C25"/>
    <w:rsid w:val="00C73A23"/>
    <w:rsid w:val="00C82A7E"/>
    <w:rsid w:val="00C9300F"/>
    <w:rsid w:val="00CB7E24"/>
    <w:rsid w:val="00CE140D"/>
    <w:rsid w:val="00CF5530"/>
    <w:rsid w:val="00D05D69"/>
    <w:rsid w:val="00D5485D"/>
    <w:rsid w:val="00D555B8"/>
    <w:rsid w:val="00DC2983"/>
    <w:rsid w:val="00DE4ECF"/>
    <w:rsid w:val="00DF0810"/>
    <w:rsid w:val="00E1420B"/>
    <w:rsid w:val="00E14273"/>
    <w:rsid w:val="00E365BB"/>
    <w:rsid w:val="00E57DEE"/>
    <w:rsid w:val="00E814FD"/>
    <w:rsid w:val="00E97923"/>
    <w:rsid w:val="00EA2FD1"/>
    <w:rsid w:val="00EA6DCA"/>
    <w:rsid w:val="00EC37CD"/>
    <w:rsid w:val="00F075E4"/>
    <w:rsid w:val="00F368B9"/>
    <w:rsid w:val="00F639DB"/>
    <w:rsid w:val="00F8389F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16C3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1E3147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1E3147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197409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404FF7"/>
    <w:rPr>
      <w:i/>
      <w:iCs/>
    </w:rPr>
  </w:style>
  <w:style w:type="character" w:styleId="Hiperveza">
    <w:name w:val="Hyperlink"/>
    <w:basedOn w:val="Zadanifontodlomka"/>
    <w:uiPriority w:val="99"/>
    <w:unhideWhenUsed/>
    <w:rsid w:val="009B4FE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4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1011</Words>
  <Characters>6771</Characters>
  <Application>Microsoft Office Word</Application>
  <DocSecurity>0</DocSecurity>
  <Lines>153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133</cp:revision>
  <dcterms:created xsi:type="dcterms:W3CDTF">2019-08-23T10:03:00Z</dcterms:created>
  <dcterms:modified xsi:type="dcterms:W3CDTF">2020-04-27T18:00:00Z</dcterms:modified>
</cp:coreProperties>
</file>